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CA71" w14:textId="74CA9ABD" w:rsidR="00DA41F6" w:rsidRDefault="00A649F0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32"/>
          <w:szCs w:val="32"/>
        </w:rPr>
        <w:t>C</w:t>
      </w:r>
      <w:r w:rsidR="00DA41F6">
        <w:rPr>
          <w:rStyle w:val="normaltextrun"/>
          <w:rFonts w:ascii="Aptos" w:eastAsiaTheme="majorEastAsia" w:hAnsi="Aptos" w:cs="Segoe UI"/>
          <w:sz w:val="32"/>
          <w:szCs w:val="32"/>
        </w:rPr>
        <w:t>hecklist</w:t>
      </w:r>
      <w:r>
        <w:rPr>
          <w:rStyle w:val="normaltextrun"/>
          <w:rFonts w:ascii="Aptos" w:eastAsiaTheme="majorEastAsia" w:hAnsi="Aptos" w:cs="Segoe UI"/>
          <w:sz w:val="32"/>
          <w:szCs w:val="32"/>
        </w:rPr>
        <w:t>: D</w:t>
      </w:r>
      <w:r w:rsidR="00DA41F6">
        <w:rPr>
          <w:rStyle w:val="normaltextrun"/>
          <w:rFonts w:ascii="Aptos" w:eastAsiaTheme="majorEastAsia" w:hAnsi="Aptos" w:cs="Segoe UI"/>
          <w:sz w:val="32"/>
          <w:szCs w:val="32"/>
        </w:rPr>
        <w:t>igitale projecten in de culturele sector</w:t>
      </w:r>
      <w:r w:rsidR="00DA41F6">
        <w:rPr>
          <w:rStyle w:val="eop"/>
          <w:rFonts w:ascii="Aptos" w:eastAsiaTheme="majorEastAsia" w:hAnsi="Aptos" w:cs="Segoe UI"/>
          <w:sz w:val="32"/>
          <w:szCs w:val="32"/>
        </w:rPr>
        <w:t> </w:t>
      </w:r>
    </w:p>
    <w:p w14:paraId="5D211F59" w14:textId="047B977B" w:rsidR="00DA41F6" w:rsidRDefault="00A649F0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br/>
      </w:r>
      <w:r w:rsidR="00DA41F6">
        <w:rPr>
          <w:rStyle w:val="normaltextrun"/>
          <w:rFonts w:ascii="Aptos" w:eastAsiaTheme="majorEastAsia" w:hAnsi="Aptos" w:cs="Segoe UI"/>
          <w:b/>
          <w:bCs/>
        </w:rPr>
        <w:t xml:space="preserve">Deze checklist helpt jou als cultuurprofessional om agile werken concreet te maken binnen je organisatie én in samenwerking met </w:t>
      </w:r>
      <w:proofErr w:type="spellStart"/>
      <w:r w:rsidR="00DA41F6">
        <w:rPr>
          <w:rStyle w:val="normaltextrun"/>
          <w:rFonts w:ascii="Aptos" w:eastAsiaTheme="majorEastAsia" w:hAnsi="Aptos" w:cs="Segoe UI"/>
          <w:b/>
          <w:bCs/>
        </w:rPr>
        <w:t>tech</w:t>
      </w:r>
      <w:proofErr w:type="spellEnd"/>
      <w:r w:rsidR="00DA41F6">
        <w:rPr>
          <w:rStyle w:val="normaltextrun"/>
          <w:rFonts w:ascii="Aptos" w:eastAsiaTheme="majorEastAsia" w:hAnsi="Aptos" w:cs="Segoe UI"/>
          <w:b/>
          <w:bCs/>
        </w:rPr>
        <w:t>-partners.</w:t>
      </w:r>
      <w:r w:rsidR="00DA41F6">
        <w:rPr>
          <w:rStyle w:val="eop"/>
          <w:rFonts w:ascii="Aptos" w:eastAsiaTheme="majorEastAsia" w:hAnsi="Aptos" w:cs="Segoe UI"/>
        </w:rPr>
        <w:t> </w:t>
      </w:r>
    </w:p>
    <w:p w14:paraId="5ABC926A" w14:textId="77777777" w:rsidR="00DA41F6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0F49DABB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  <w:u w:val="single"/>
        </w:rPr>
        <w:t>1. Keuze voor samenwerkingspartner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1F58F2D4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Bedenk wat je zoekt in een samenwerkingspartner: wil je een bureau dat creatief meedenkt, intern iemand in dienst nemen of een freelancer die uitvoert wat jullie hebben bedacht?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32688004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Is het belangrijk dat de partner in de buurt zit, of is een specifieke expertise belangrijker?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6E03DA7D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Kennismakingsgesprekken met samenwerkingspartners: je gaat intensief met elkaar samenwerken en spreekt niet altijd dezelfde taal, dus het is belangrijk dat je vertrouwen in elkaar hebt.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24E1E0BA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 xml:space="preserve">☐ Als je een pitch gaat uitschrijven of een briefing opstelt, lees dan de </w:t>
      </w:r>
      <w:hyperlink r:id="rId4" w:tgtFrame="_blank" w:history="1">
        <w:r w:rsidRPr="00A649F0">
          <w:rPr>
            <w:rStyle w:val="normaltextrun"/>
            <w:rFonts w:ascii="Aptos" w:eastAsiaTheme="majorEastAsia" w:hAnsi="Aptos" w:cs="Segoe UI"/>
            <w:color w:val="467886"/>
            <w:sz w:val="20"/>
            <w:szCs w:val="20"/>
            <w:u w:val="single"/>
          </w:rPr>
          <w:t>Pitchcode 2025</w:t>
        </w:r>
      </w:hyperlink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. 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08770808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597BC0D2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  <w:u w:val="single"/>
        </w:rPr>
        <w:t>2. Team &amp; samenwerking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7BA10EAE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 xml:space="preserve">☐ Is er een vaste contactpersoon of projectleider (product </w:t>
      </w:r>
      <w:proofErr w:type="spellStart"/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owner</w:t>
      </w:r>
      <w:proofErr w:type="spellEnd"/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) die prioriteiten stelt en beslissingen kan nemen?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6CBD139B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Is er een multidisciplinair team (inhoud, techniek, publiek, communicatie) waarin collega’s vanuit verschillende afdelingen samenwerken?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2CA61ED1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 xml:space="preserve">☐ Werken we met </w:t>
      </w:r>
      <w:proofErr w:type="spellStart"/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tech</w:t>
      </w:r>
      <w:proofErr w:type="spellEnd"/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-partners als één team samen aan een gemeenschappelijk doel, zoals: ‘los publieksprobleem X op’?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7BF8F4FD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Heeft het team voldoende autonomie (van de directie of het hoger management) om keuzes te maken?</w:t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>&gt; Tip: Plan wekelijkse stand-ups in met alle partijen. Samen beslis je over prioriteiten en aanpak. 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18DB8F8A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3A1E5DC0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  <w:u w:val="single"/>
        </w:rPr>
        <w:t xml:space="preserve">3. Agile </w:t>
      </w:r>
      <w:proofErr w:type="spellStart"/>
      <w:r w:rsidRPr="00A649F0">
        <w:rPr>
          <w:rStyle w:val="normaltextrun"/>
          <w:rFonts w:ascii="Aptos" w:eastAsiaTheme="majorEastAsia" w:hAnsi="Aptos" w:cs="Segoe UI"/>
          <w:sz w:val="20"/>
          <w:szCs w:val="20"/>
          <w:u w:val="single"/>
        </w:rPr>
        <w:t>mindset</w:t>
      </w:r>
      <w:proofErr w:type="spellEnd"/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39FF6691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Bespreek met elkaar het projectdoel: begrijpt iedereen goed waar naartoe wordt gewerkt en waarom?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160E9E06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Accepteren we dat plannen om het projectdoel te behalen kunnen veranderen op basis van nieuwe inzichten?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49D0FB62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Wordt er regelmatig gereflecteerd en geëvalueerd op het proces en de samenwerking?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7148C912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Heb je regelmatig tests ingepland?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1056BC04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Is ‘leren door te doen’ belangrijker dan ‘alles vooraf uitdenken’?</w:t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>&gt; Tip: start klein, begin met een minimale versie van je idee als een pilot of prototype, test, pas aan en herhaal. (</w:t>
      </w:r>
      <w:proofErr w:type="gramStart"/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>plan</w:t>
      </w:r>
      <w:proofErr w:type="gramEnd"/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>/do/check/act)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6A779E52" w14:textId="1A71C6DA" w:rsidR="00DA41F6" w:rsidRPr="00A649F0" w:rsidRDefault="00A649F0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  <w:u w:val="single"/>
        </w:rPr>
        <w:br/>
      </w:r>
      <w:r w:rsidR="00DA41F6" w:rsidRPr="00A649F0">
        <w:rPr>
          <w:rStyle w:val="normaltextrun"/>
          <w:rFonts w:ascii="Aptos" w:eastAsiaTheme="majorEastAsia" w:hAnsi="Aptos" w:cs="Segoe UI"/>
          <w:sz w:val="20"/>
          <w:szCs w:val="20"/>
          <w:u w:val="single"/>
        </w:rPr>
        <w:t>4. Publieksgericht werken</w:t>
      </w:r>
      <w:r w:rsidR="00DA41F6"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0A01AAD3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Wordt het publiek actief betrokken bij het testen of feedback geven?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7D031DDE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Worden ideeën eerst als prototype getest voordat ze volledig worden gebouwd?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7B9DB6D8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Is er ruimte om op basis van feedback bij te sturen?</w:t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>&gt;Tip: maak vooraf goede afspraken met je technische partner, bijvoorbeeld over hoe en wanneer feedback van het publiek wordt verwerkt.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6C7C7D91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7EEA22AD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  <w:u w:val="single"/>
        </w:rPr>
        <w:t>5. Workflow &amp; structuur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7741428D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☐ Werken we in korte cycli (sprints) van 1–4 tot 4 weken?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1DA3173B" w14:textId="77777777" w:rsidR="00DA41F6" w:rsidRPr="00A649F0" w:rsidRDefault="00DA41F6" w:rsidP="00DA41F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 xml:space="preserve">☐ Is er een ritme van vaste meetings: </w:t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- Dagelijkse stand-up met het team (kort overleg: wat heb je gedaan, wat ga je doen, waar loop je tegenaan?)</w:t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- Sprint planning (wat gaan we deze sprint doen?)</w:t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- Sprint review (wat hebben we opgeleverd?)</w:t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- Evaluatie (hoe ging de samenwerking?)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p w14:paraId="7EA13581" w14:textId="053AB499" w:rsidR="00DA41F6" w:rsidRPr="00A649F0" w:rsidRDefault="00DA41F6" w:rsidP="00A649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 xml:space="preserve">☐ Is er een duidelijke product </w:t>
      </w:r>
      <w:proofErr w:type="spellStart"/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>backlog</w:t>
      </w:r>
      <w:proofErr w:type="spellEnd"/>
      <w:r w:rsidRPr="00A649F0">
        <w:rPr>
          <w:rStyle w:val="normaltextrun"/>
          <w:rFonts w:ascii="Aptos" w:eastAsiaTheme="majorEastAsia" w:hAnsi="Aptos" w:cs="Segoe UI"/>
          <w:sz w:val="20"/>
          <w:szCs w:val="20"/>
        </w:rPr>
        <w:t xml:space="preserve"> (lijst met taken, prioriteiten en wensen)?</w:t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scxw249596338"/>
          <w:rFonts w:ascii="Aptos" w:eastAsiaTheme="majorEastAsia" w:hAnsi="Aptos" w:cs="Segoe UI"/>
          <w:sz w:val="20"/>
          <w:szCs w:val="20"/>
        </w:rPr>
        <w:t> </w:t>
      </w:r>
      <w:r w:rsidRPr="00A649F0">
        <w:rPr>
          <w:rFonts w:ascii="Aptos" w:hAnsi="Aptos" w:cs="Segoe UI"/>
          <w:sz w:val="20"/>
          <w:szCs w:val="20"/>
        </w:rPr>
        <w:br/>
      </w:r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 xml:space="preserve">&gt; Tip: werk met een visueel bord, als </w:t>
      </w:r>
      <w:proofErr w:type="spellStart"/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>Kanban</w:t>
      </w:r>
      <w:proofErr w:type="spellEnd"/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 xml:space="preserve"> of </w:t>
      </w:r>
      <w:proofErr w:type="spellStart"/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>Trello</w:t>
      </w:r>
      <w:proofErr w:type="spellEnd"/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 xml:space="preserve">. Hierin houd je de </w:t>
      </w:r>
      <w:proofErr w:type="spellStart"/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>backlog</w:t>
      </w:r>
      <w:proofErr w:type="spellEnd"/>
      <w:r w:rsidRPr="00A649F0">
        <w:rPr>
          <w:rStyle w:val="normaltextrun"/>
          <w:rFonts w:ascii="Aptos" w:eastAsiaTheme="majorEastAsia" w:hAnsi="Aptos" w:cs="Segoe UI"/>
          <w:i/>
          <w:iCs/>
          <w:sz w:val="20"/>
          <w:szCs w:val="20"/>
        </w:rPr>
        <w:t>, voortgang en feedback bij. Dit draagt bij aan de transparantie, inspectie en het kunnen bijsturen binnen je team.</w:t>
      </w:r>
      <w:r w:rsidRPr="00A649F0">
        <w:rPr>
          <w:rStyle w:val="eop"/>
          <w:rFonts w:ascii="Aptos" w:eastAsiaTheme="majorEastAsia" w:hAnsi="Aptos" w:cs="Segoe UI"/>
          <w:sz w:val="20"/>
          <w:szCs w:val="20"/>
        </w:rPr>
        <w:t> </w:t>
      </w:r>
    </w:p>
    <w:sectPr w:rsidR="00DA41F6" w:rsidRPr="00A64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F6"/>
    <w:rsid w:val="00A649F0"/>
    <w:rsid w:val="00DA41F6"/>
    <w:rsid w:val="00F5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1FAB6C"/>
  <w15:chartTrackingRefBased/>
  <w15:docId w15:val="{69C0D403-C52C-DF42-8DFE-BDC86256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4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4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4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4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4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4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4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4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4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4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4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4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41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41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41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41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41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41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4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4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4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4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4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41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41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41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4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41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41F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DA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DA41F6"/>
  </w:style>
  <w:style w:type="character" w:customStyle="1" w:styleId="eop">
    <w:name w:val="eop"/>
    <w:basedOn w:val="Standaardalinea-lettertype"/>
    <w:rsid w:val="00DA41F6"/>
  </w:style>
  <w:style w:type="character" w:customStyle="1" w:styleId="scxw249596338">
    <w:name w:val="scxw249596338"/>
    <w:basedOn w:val="Standaardalinea-lettertype"/>
    <w:rsid w:val="00DA4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6nGAHT3GyNfupF-q2135NZL8Pf_GJ1wp/view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475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Sudiono</dc:creator>
  <cp:keywords/>
  <dc:description/>
  <cp:lastModifiedBy>Tonya Sudiono</cp:lastModifiedBy>
  <cp:revision>2</cp:revision>
  <dcterms:created xsi:type="dcterms:W3CDTF">2025-10-30T10:40:00Z</dcterms:created>
  <dcterms:modified xsi:type="dcterms:W3CDTF">2025-10-30T10:44:00Z</dcterms:modified>
</cp:coreProperties>
</file>